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B3F67" w14:textId="77777777" w:rsidR="000107CE" w:rsidRPr="009F58E6" w:rsidRDefault="000107CE" w:rsidP="000107CE">
      <w:pPr>
        <w:pStyle w:val="NoSpacing"/>
        <w:jc w:val="center"/>
        <w:rPr>
          <w:rFonts w:ascii="Old English Text MT" w:hAnsi="Old English Text MT"/>
          <w:sz w:val="32"/>
          <w:szCs w:val="32"/>
        </w:rPr>
      </w:pPr>
      <w:r w:rsidRPr="009F58E6">
        <w:rPr>
          <w:rFonts w:ascii="Old English Text MT" w:hAnsi="Old English Text MT"/>
          <w:sz w:val="32"/>
          <w:szCs w:val="32"/>
        </w:rPr>
        <w:t>Pajaro Valley Public Cemetery District</w:t>
      </w:r>
    </w:p>
    <w:p w14:paraId="1A0C1734" w14:textId="77777777" w:rsidR="000107CE" w:rsidRDefault="000107CE" w:rsidP="000107CE">
      <w:pPr>
        <w:pStyle w:val="NoSpacing"/>
        <w:jc w:val="center"/>
      </w:pPr>
      <w:r>
        <w:t>66 Marin Street</w:t>
      </w:r>
    </w:p>
    <w:p w14:paraId="5CE2F5FD" w14:textId="77777777" w:rsidR="000107CE" w:rsidRDefault="000107CE" w:rsidP="000107CE">
      <w:pPr>
        <w:pStyle w:val="NoSpacing"/>
        <w:jc w:val="center"/>
      </w:pPr>
      <w:r>
        <w:t>Watsonville, CA 95076</w:t>
      </w:r>
    </w:p>
    <w:p w14:paraId="0A03CB6C" w14:textId="77777777" w:rsidR="000107CE" w:rsidRDefault="000107CE" w:rsidP="000107CE">
      <w:pPr>
        <w:pStyle w:val="NoSpacing"/>
        <w:jc w:val="center"/>
      </w:pPr>
      <w:r>
        <w:t>831-722-0310</w:t>
      </w:r>
    </w:p>
    <w:p w14:paraId="4E9F9FE9" w14:textId="77777777" w:rsidR="000107CE" w:rsidRDefault="000107CE" w:rsidP="000107CE">
      <w:pPr>
        <w:pStyle w:val="NoSpacing"/>
      </w:pPr>
    </w:p>
    <w:p w14:paraId="5CC697E4" w14:textId="77777777" w:rsidR="000107CE" w:rsidRDefault="000107CE" w:rsidP="007157F8">
      <w:pPr>
        <w:pStyle w:val="NoSpacing"/>
        <w:jc w:val="both"/>
      </w:pPr>
      <w:r>
        <w:t>THE MISSION OF THE PAJARO VALLEY PUBLIC CEMETERY DISTRICT IS TO PROVIDE EFFICENT COST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49BDF565" w14:textId="77777777" w:rsidR="000107CE" w:rsidRDefault="000107CE" w:rsidP="000107CE">
      <w:pPr>
        <w:pStyle w:val="NoSpacing"/>
      </w:pPr>
    </w:p>
    <w:p w14:paraId="177C0F4B" w14:textId="77777777" w:rsidR="000107CE" w:rsidRDefault="000107CE" w:rsidP="000107CE">
      <w:pPr>
        <w:pStyle w:val="NoSpacing"/>
      </w:pPr>
    </w:p>
    <w:p w14:paraId="2E1D5A80" w14:textId="6640C5AD" w:rsidR="0061172A" w:rsidRPr="006B1752" w:rsidRDefault="000107CE" w:rsidP="000107CE">
      <w:pPr>
        <w:pStyle w:val="NoSpacing"/>
        <w:jc w:val="center"/>
        <w:rPr>
          <w:b/>
          <w:bCs/>
        </w:rPr>
      </w:pPr>
      <w:r w:rsidRPr="006B1752">
        <w:rPr>
          <w:b/>
          <w:bCs/>
        </w:rPr>
        <w:t>February 1</w:t>
      </w:r>
      <w:r w:rsidR="00E73987" w:rsidRPr="006B1752">
        <w:rPr>
          <w:b/>
          <w:bCs/>
        </w:rPr>
        <w:t>7</w:t>
      </w:r>
      <w:r w:rsidR="006B1752">
        <w:rPr>
          <w:b/>
          <w:bCs/>
        </w:rPr>
        <w:t>,</w:t>
      </w:r>
      <w:r w:rsidRPr="006B1752">
        <w:rPr>
          <w:b/>
          <w:bCs/>
        </w:rPr>
        <w:t xml:space="preserve"> 202</w:t>
      </w:r>
      <w:r w:rsidR="0061172A" w:rsidRPr="006B1752">
        <w:rPr>
          <w:b/>
          <w:bCs/>
        </w:rPr>
        <w:t>1</w:t>
      </w:r>
    </w:p>
    <w:p w14:paraId="38040CBE" w14:textId="24B07DED" w:rsidR="000107CE" w:rsidRPr="006B1752" w:rsidRDefault="007157F8" w:rsidP="000107CE">
      <w:pPr>
        <w:pStyle w:val="NoSpacing"/>
        <w:jc w:val="center"/>
        <w:rPr>
          <w:b/>
          <w:bCs/>
        </w:rPr>
      </w:pPr>
      <w:r w:rsidRPr="006B1752">
        <w:rPr>
          <w:b/>
          <w:bCs/>
        </w:rPr>
        <w:t>SPECIAL MEETING AGENDA</w:t>
      </w:r>
    </w:p>
    <w:p w14:paraId="0E69AF51" w14:textId="21DBB122" w:rsidR="000107CE" w:rsidRPr="006B1752" w:rsidRDefault="000107CE" w:rsidP="000107CE">
      <w:pPr>
        <w:pStyle w:val="NoSpacing"/>
        <w:jc w:val="center"/>
        <w:rPr>
          <w:b/>
          <w:bCs/>
        </w:rPr>
      </w:pPr>
      <w:r w:rsidRPr="006B1752">
        <w:rPr>
          <w:b/>
          <w:bCs/>
        </w:rPr>
        <w:t>2:00 p.m.</w:t>
      </w:r>
    </w:p>
    <w:p w14:paraId="28D012EE" w14:textId="7C896524" w:rsidR="007157F8" w:rsidRDefault="007157F8" w:rsidP="007157F8">
      <w:pPr>
        <w:pStyle w:val="NoSpacing"/>
        <w:jc w:val="both"/>
      </w:pPr>
      <w:r>
        <w:t xml:space="preserve">IN RESPONSE TO THE COVID-19 PANDEMIC AND ITS IMPACT ON PUBLIC MEETINGS UNDER THE BROWN ACT, ON MARCH 17, 2020, GOVERNOR NEWSOM SIGNED EXECUTIVE ORDER N-29-20 THAT SUSPENDS, ON AN EMERGENCY BASIS PURSUANT TO GOVERNMENT CODE 8571, CERTAIN PROVISIONS OF THE BROWN ACT’S GENERAL REQUIREMENTS FOR PUBLIC MEETINGS. ACCORDINGLY, THE REQUIREMENTS OF THE BROWN ACT REQUIRING THE PHYSICAL PRESENCE OF BOARD MEMBERS AT MEETINGS OF THE BOARD AND PROVIDING A PHYSICAL SPACE FOR MEMBERS OF THE PUBLIC TO OBSERVE AND PARTICIPATE HAVE BEEN SUSPENDED UNTIL FURTHER NOTICE. </w:t>
      </w:r>
      <w:r w:rsidR="006B1752">
        <w:t xml:space="preserve">THE PUBLIC IS </w:t>
      </w:r>
      <w:proofErr w:type="gramStart"/>
      <w:r w:rsidR="006B1752">
        <w:t>INVITED  TO</w:t>
      </w:r>
      <w:proofErr w:type="gramEnd"/>
      <w:r w:rsidR="006B1752">
        <w:t xml:space="preserve"> ATTEND THE MEETING VIA </w:t>
      </w:r>
      <w:r>
        <w:t>ZOOM</w:t>
      </w:r>
      <w:r w:rsidR="006B1752">
        <w:t>:</w:t>
      </w:r>
      <w:r>
        <w:t xml:space="preserve"> </w:t>
      </w:r>
    </w:p>
    <w:p w14:paraId="170E497D" w14:textId="3E17E342" w:rsidR="00FA31A6" w:rsidRDefault="00FA15CB" w:rsidP="007157F8">
      <w:pPr>
        <w:pStyle w:val="NoSpacing"/>
        <w:jc w:val="both"/>
      </w:pPr>
      <w:hyperlink r:id="rId5" w:history="1">
        <w:r w:rsidR="00FA31A6" w:rsidRPr="003E3627">
          <w:rPr>
            <w:rStyle w:val="Hyperlink"/>
            <w:rFonts w:ascii="Segoe UI" w:hAnsi="Segoe UI" w:cs="Segoe UI"/>
            <w:sz w:val="20"/>
            <w:szCs w:val="20"/>
          </w:rPr>
          <w:t>https://us02web.zoom.us/j/88375127986?pwd=eTExczBTd3M5YWR4TjdQUUpzb3hzZz09</w:t>
        </w:r>
      </w:hyperlink>
      <w:r w:rsidR="00FA31A6">
        <w:rPr>
          <w:rFonts w:ascii="Segoe UI" w:hAnsi="Segoe UI" w:cs="Segoe UI"/>
          <w:sz w:val="20"/>
          <w:szCs w:val="20"/>
        </w:rPr>
        <w:t xml:space="preserve"> </w:t>
      </w:r>
    </w:p>
    <w:p w14:paraId="00EBE8DF" w14:textId="77777777" w:rsidR="00FA31A6" w:rsidRPr="00FA31A6" w:rsidRDefault="00FA31A6" w:rsidP="00FA31A6">
      <w:pPr>
        <w:autoSpaceDE w:val="0"/>
        <w:autoSpaceDN w:val="0"/>
        <w:adjustRightInd w:val="0"/>
        <w:spacing w:after="0" w:line="240" w:lineRule="auto"/>
        <w:rPr>
          <w:rFonts w:ascii="Segoe UI" w:hAnsi="Segoe UI" w:cs="Segoe UI"/>
          <w:color w:val="002060"/>
          <w:sz w:val="20"/>
          <w:szCs w:val="20"/>
        </w:rPr>
      </w:pPr>
      <w:r w:rsidRPr="00FA31A6">
        <w:rPr>
          <w:rFonts w:ascii="Segoe UI" w:hAnsi="Segoe UI" w:cs="Segoe UI"/>
          <w:color w:val="002060"/>
          <w:sz w:val="20"/>
          <w:szCs w:val="20"/>
        </w:rPr>
        <w:t>Meeting ID: 883 7512 7986</w:t>
      </w:r>
    </w:p>
    <w:p w14:paraId="2AF47349" w14:textId="059D5C55" w:rsidR="007157F8" w:rsidRDefault="00FA31A6" w:rsidP="00FA31A6">
      <w:pPr>
        <w:autoSpaceDE w:val="0"/>
        <w:autoSpaceDN w:val="0"/>
        <w:adjustRightInd w:val="0"/>
        <w:spacing w:after="0" w:line="240" w:lineRule="auto"/>
      </w:pPr>
      <w:r w:rsidRPr="00FA31A6">
        <w:rPr>
          <w:rFonts w:ascii="Segoe UI" w:hAnsi="Segoe UI" w:cs="Segoe UI"/>
          <w:color w:val="002060"/>
          <w:sz w:val="20"/>
          <w:szCs w:val="20"/>
        </w:rPr>
        <w:t>Passcode: 093952</w:t>
      </w:r>
    </w:p>
    <w:p w14:paraId="76D03349" w14:textId="77777777" w:rsidR="007157F8" w:rsidRDefault="007157F8" w:rsidP="000107CE">
      <w:pPr>
        <w:pStyle w:val="NoSpacing"/>
        <w:jc w:val="center"/>
      </w:pPr>
    </w:p>
    <w:p w14:paraId="0777652F" w14:textId="6C61768E" w:rsidR="000107CE" w:rsidRDefault="000107CE" w:rsidP="006B1752">
      <w:pPr>
        <w:pStyle w:val="NoSpacing"/>
        <w:tabs>
          <w:tab w:val="left" w:pos="360"/>
          <w:tab w:val="left" w:pos="7920"/>
        </w:tabs>
        <w:ind w:right="1440"/>
        <w:jc w:val="center"/>
      </w:pPr>
      <w:r>
        <w:t xml:space="preserve"> Trustees: Edward Banks, Steven George,</w:t>
      </w:r>
      <w:r w:rsidR="006B1752">
        <w:t xml:space="preserve"> Violet Lucas,</w:t>
      </w:r>
      <w:r>
        <w:t xml:space="preserve"> Robert Tanner, </w:t>
      </w:r>
      <w:r w:rsidR="006B1752">
        <w:t xml:space="preserve">and </w:t>
      </w:r>
      <w:r>
        <w:t>Jo Ann Vear</w:t>
      </w:r>
    </w:p>
    <w:p w14:paraId="0A717CBE" w14:textId="77777777" w:rsidR="000107CE" w:rsidRDefault="000107CE" w:rsidP="000107CE">
      <w:pPr>
        <w:pStyle w:val="NoSpacing"/>
        <w:jc w:val="center"/>
      </w:pPr>
    </w:p>
    <w:p w14:paraId="3ECB2F22" w14:textId="77777777" w:rsidR="000107CE" w:rsidRDefault="000107CE" w:rsidP="000107CE">
      <w:pPr>
        <w:pStyle w:val="NoSpacing"/>
        <w:numPr>
          <w:ilvl w:val="0"/>
          <w:numId w:val="1"/>
        </w:numPr>
      </w:pPr>
      <w:r>
        <w:t>Roll Call</w:t>
      </w:r>
    </w:p>
    <w:p w14:paraId="7B38B50A" w14:textId="6F3CC410" w:rsidR="000107CE" w:rsidRDefault="000107CE" w:rsidP="000107CE">
      <w:pPr>
        <w:pStyle w:val="NoSpacing"/>
        <w:numPr>
          <w:ilvl w:val="0"/>
          <w:numId w:val="1"/>
        </w:numPr>
      </w:pPr>
      <w:r>
        <w:t>Public Comment</w:t>
      </w:r>
    </w:p>
    <w:p w14:paraId="093A9D04" w14:textId="28A65807" w:rsidR="00F11172" w:rsidRDefault="00F11172" w:rsidP="00F11172">
      <w:pPr>
        <w:pStyle w:val="NoSpacing"/>
      </w:pPr>
    </w:p>
    <w:p w14:paraId="152E4ABF" w14:textId="77777777" w:rsidR="00F11172" w:rsidRPr="006B1752" w:rsidRDefault="00F11172" w:rsidP="00F11172">
      <w:pPr>
        <w:pStyle w:val="NoSpacing"/>
        <w:rPr>
          <w:b/>
          <w:bCs/>
        </w:rPr>
      </w:pPr>
      <w:r w:rsidRPr="006B1752">
        <w:rPr>
          <w:b/>
          <w:bCs/>
        </w:rPr>
        <w:t xml:space="preserve">CLOSED SESSION </w:t>
      </w:r>
    </w:p>
    <w:p w14:paraId="108BD984" w14:textId="715B4B65" w:rsidR="00F11172" w:rsidRDefault="00F11172" w:rsidP="00F11172">
      <w:pPr>
        <w:pStyle w:val="NoSpacing"/>
      </w:pPr>
      <w:r>
        <w:t>Public Employee Performance Evaluation of District Manager</w:t>
      </w:r>
      <w:r w:rsidR="00FA31A6">
        <w:t xml:space="preserve">– Conference call-in </w:t>
      </w:r>
      <w:r w:rsidR="0038437D">
        <w:t>l</w:t>
      </w:r>
      <w:r w:rsidR="006B1752">
        <w:t>i</w:t>
      </w:r>
      <w:r w:rsidR="00FA31A6">
        <w:t>ne</w:t>
      </w:r>
    </w:p>
    <w:p w14:paraId="6C119EEC" w14:textId="7B0AC655" w:rsidR="00F11172" w:rsidRDefault="00F11172" w:rsidP="00F11172">
      <w:pPr>
        <w:pStyle w:val="NoSpacing"/>
      </w:pPr>
    </w:p>
    <w:p w14:paraId="48FD9D86" w14:textId="5F97E7E0" w:rsidR="00FA31A6" w:rsidRPr="006B1752" w:rsidRDefault="00FA31A6" w:rsidP="00FA31A6">
      <w:pPr>
        <w:pStyle w:val="NoSpacing"/>
        <w:rPr>
          <w:b/>
          <w:bCs/>
        </w:rPr>
      </w:pPr>
      <w:r w:rsidRPr="006B1752">
        <w:rPr>
          <w:b/>
          <w:bCs/>
        </w:rPr>
        <w:t>RECONVENE TO OPEN SESSION</w:t>
      </w:r>
    </w:p>
    <w:p w14:paraId="55EFD7A4" w14:textId="7BDF84FB" w:rsidR="000107CE" w:rsidRDefault="000107CE" w:rsidP="000107CE">
      <w:pPr>
        <w:pStyle w:val="NoSpacing"/>
        <w:numPr>
          <w:ilvl w:val="0"/>
          <w:numId w:val="1"/>
        </w:numPr>
      </w:pPr>
      <w:r>
        <w:t>Adjourn</w:t>
      </w:r>
    </w:p>
    <w:p w14:paraId="6D3085DE" w14:textId="77777777" w:rsidR="000107CE" w:rsidRDefault="000107CE" w:rsidP="000107CE">
      <w:pPr>
        <w:pStyle w:val="NoSpacing"/>
        <w:jc w:val="center"/>
      </w:pPr>
    </w:p>
    <w:p w14:paraId="355D0061" w14:textId="04F7ACB4" w:rsidR="00B347CD" w:rsidRDefault="000107CE" w:rsidP="006B1752">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sectPr w:rsidR="00B34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B4DE1"/>
    <w:multiLevelType w:val="hybridMultilevel"/>
    <w:tmpl w:val="964C5110"/>
    <w:lvl w:ilvl="0" w:tplc="7C86A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7A2D0A"/>
    <w:multiLevelType w:val="hybridMultilevel"/>
    <w:tmpl w:val="6B46C1CA"/>
    <w:lvl w:ilvl="0" w:tplc="98EAE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CE"/>
    <w:rsid w:val="000107CE"/>
    <w:rsid w:val="000177D5"/>
    <w:rsid w:val="00336045"/>
    <w:rsid w:val="0038437D"/>
    <w:rsid w:val="003D2E23"/>
    <w:rsid w:val="004436DE"/>
    <w:rsid w:val="0061172A"/>
    <w:rsid w:val="006B1752"/>
    <w:rsid w:val="007157F8"/>
    <w:rsid w:val="0074520B"/>
    <w:rsid w:val="00921511"/>
    <w:rsid w:val="00B347CD"/>
    <w:rsid w:val="00BF0180"/>
    <w:rsid w:val="00E707F4"/>
    <w:rsid w:val="00E728F6"/>
    <w:rsid w:val="00E73987"/>
    <w:rsid w:val="00ED61DA"/>
    <w:rsid w:val="00F07D76"/>
    <w:rsid w:val="00F11172"/>
    <w:rsid w:val="00F518AD"/>
    <w:rsid w:val="00FA15CB"/>
    <w:rsid w:val="00FA3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15A6"/>
  <w15:docId w15:val="{F8967520-79EE-4965-9877-FD911EEE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CE"/>
    <w:pPr>
      <w:spacing w:after="0" w:line="240" w:lineRule="auto"/>
    </w:pPr>
  </w:style>
  <w:style w:type="paragraph" w:styleId="ListParagraph">
    <w:name w:val="List Paragraph"/>
    <w:basedOn w:val="Normal"/>
    <w:uiPriority w:val="34"/>
    <w:qFormat/>
    <w:rsid w:val="000107CE"/>
    <w:pPr>
      <w:ind w:left="720"/>
      <w:contextualSpacing/>
    </w:pPr>
  </w:style>
  <w:style w:type="character" w:styleId="Hyperlink">
    <w:name w:val="Hyperlink"/>
    <w:basedOn w:val="DefaultParagraphFont"/>
    <w:uiPriority w:val="99"/>
    <w:unhideWhenUsed/>
    <w:rsid w:val="00FA31A6"/>
    <w:rPr>
      <w:color w:val="0000FF" w:themeColor="hyperlink"/>
      <w:u w:val="single"/>
    </w:rPr>
  </w:style>
  <w:style w:type="character" w:styleId="UnresolvedMention">
    <w:name w:val="Unresolved Mention"/>
    <w:basedOn w:val="DefaultParagraphFont"/>
    <w:uiPriority w:val="99"/>
    <w:semiHidden/>
    <w:unhideWhenUsed/>
    <w:rsid w:val="00FA3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8375127986?pwd=eTExczBTd3M5YWR4TjdQUUpzb3hz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dc:creator>
  <cp:lastModifiedBy>Susie Miller</cp:lastModifiedBy>
  <cp:revision>2</cp:revision>
  <cp:lastPrinted>2021-02-15T21:26:00Z</cp:lastPrinted>
  <dcterms:created xsi:type="dcterms:W3CDTF">2021-02-16T15:11:00Z</dcterms:created>
  <dcterms:modified xsi:type="dcterms:W3CDTF">2021-02-16T15:11:00Z</dcterms:modified>
</cp:coreProperties>
</file>